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right" w:tblpY="5941"/>
        <w:tblW w:w="3506" w:type="pct"/>
        <w:tblBorders>
          <w:left w:val="single" w:sz="18" w:space="0" w:color="404040"/>
        </w:tblBorders>
        <w:tblLook w:val="04A0"/>
      </w:tblPr>
      <w:tblGrid>
        <w:gridCol w:w="6919"/>
      </w:tblGrid>
      <w:tr w:rsidR="00A955D1" w:rsidRPr="00726981" w:rsidTr="00A54645">
        <w:tc>
          <w:tcPr>
            <w:tcW w:w="6919" w:type="dxa"/>
            <w:tcMar>
              <w:top w:w="216" w:type="dxa"/>
              <w:left w:w="115" w:type="dxa"/>
              <w:bottom w:w="216" w:type="dxa"/>
              <w:right w:w="115" w:type="dxa"/>
            </w:tcMar>
          </w:tcPr>
          <w:p w:rsidR="00A955D1" w:rsidRPr="00726981" w:rsidRDefault="00A955D1" w:rsidP="00A54645">
            <w:pPr>
              <w:pStyle w:val="Nessunaspaziatura"/>
              <w:rPr>
                <w:rFonts w:ascii="Cambria" w:hAnsi="Cambria"/>
              </w:rPr>
            </w:pPr>
            <w:r>
              <w:rPr>
                <w:rFonts w:ascii="Cambria" w:hAnsi="Cambria"/>
              </w:rPr>
              <w:t>Fondazione Museo Civico di Rovereto</w:t>
            </w:r>
          </w:p>
        </w:tc>
      </w:tr>
      <w:tr w:rsidR="00A955D1" w:rsidRPr="00726981" w:rsidTr="00A54645">
        <w:tc>
          <w:tcPr>
            <w:tcW w:w="6919" w:type="dxa"/>
          </w:tcPr>
          <w:p w:rsidR="00A955D1" w:rsidRPr="00726981" w:rsidRDefault="00A955D1" w:rsidP="00A54645">
            <w:pPr>
              <w:pStyle w:val="Nessunaspaziatura"/>
              <w:rPr>
                <w:rFonts w:ascii="Cambria" w:hAnsi="Cambria"/>
                <w:sz w:val="80"/>
                <w:szCs w:val="80"/>
              </w:rPr>
            </w:pPr>
            <w:r>
              <w:rPr>
                <w:rFonts w:ascii="Cambria" w:hAnsi="Cambria"/>
                <w:sz w:val="80"/>
                <w:szCs w:val="80"/>
              </w:rPr>
              <w:t>OPENBIBLIO</w:t>
            </w:r>
          </w:p>
        </w:tc>
      </w:tr>
      <w:tr w:rsidR="00A955D1" w:rsidRPr="00726981" w:rsidTr="00A54645">
        <w:tc>
          <w:tcPr>
            <w:tcW w:w="6919" w:type="dxa"/>
            <w:tcMar>
              <w:top w:w="216" w:type="dxa"/>
              <w:left w:w="115" w:type="dxa"/>
              <w:bottom w:w="216" w:type="dxa"/>
              <w:right w:w="115" w:type="dxa"/>
            </w:tcMar>
          </w:tcPr>
          <w:p w:rsidR="00A955D1" w:rsidRDefault="00A955D1" w:rsidP="00A54645">
            <w:pPr>
              <w:pStyle w:val="Nessunaspaziatura"/>
              <w:rPr>
                <w:rFonts w:ascii="Cambria" w:hAnsi="Cambria"/>
                <w:b/>
              </w:rPr>
            </w:pPr>
            <w:r>
              <w:rPr>
                <w:rFonts w:ascii="Cambria" w:hAnsi="Cambria"/>
                <w:b/>
              </w:rPr>
              <w:t>Presentazione del</w:t>
            </w:r>
            <w:r w:rsidR="0090256D">
              <w:rPr>
                <w:rFonts w:ascii="Cambria" w:hAnsi="Cambria"/>
                <w:b/>
              </w:rPr>
              <w:t xml:space="preserve"> servizio web e </w:t>
            </w:r>
            <w:proofErr w:type="spellStart"/>
            <w:r w:rsidR="0090256D">
              <w:rPr>
                <w:rFonts w:ascii="Cambria" w:hAnsi="Cambria"/>
                <w:b/>
              </w:rPr>
              <w:t>webGis</w:t>
            </w:r>
            <w:proofErr w:type="spellEnd"/>
            <w:r>
              <w:rPr>
                <w:rFonts w:ascii="Cambria" w:hAnsi="Cambria"/>
                <w:b/>
              </w:rPr>
              <w:t xml:space="preserve"> </w:t>
            </w:r>
            <w:proofErr w:type="spellStart"/>
            <w:r>
              <w:rPr>
                <w:rFonts w:ascii="Cambria" w:hAnsi="Cambria"/>
                <w:b/>
              </w:rPr>
              <w:t>OpenBiblio</w:t>
            </w:r>
            <w:proofErr w:type="spellEnd"/>
          </w:p>
          <w:p w:rsidR="00A955D1" w:rsidRDefault="00A955D1" w:rsidP="00A54645">
            <w:pPr>
              <w:pStyle w:val="Nessunaspaziatura"/>
              <w:rPr>
                <w:rFonts w:ascii="Cambria" w:hAnsi="Cambria"/>
              </w:rPr>
            </w:pPr>
          </w:p>
          <w:p w:rsidR="00A955D1" w:rsidRPr="00726981" w:rsidRDefault="003467AB" w:rsidP="00A54645">
            <w:pPr>
              <w:pStyle w:val="Nessunaspaziatura"/>
              <w:rPr>
                <w:rFonts w:ascii="Cambria" w:hAnsi="Cambria"/>
              </w:rPr>
            </w:pPr>
            <w:r>
              <w:rPr>
                <w:rFonts w:ascii="Cambria" w:hAnsi="Cambria"/>
              </w:rPr>
              <w:t>Dicembre 2017</w:t>
            </w:r>
          </w:p>
        </w:tc>
      </w:tr>
    </w:tbl>
    <w:p w:rsidR="00A955D1" w:rsidRDefault="00A955D1">
      <w:r>
        <w:br w:type="page"/>
      </w:r>
    </w:p>
    <w:p w:rsidR="00B14A0E" w:rsidRDefault="00B14A0E" w:rsidP="00B14A0E">
      <w:pPr>
        <w:spacing w:after="0"/>
      </w:pPr>
    </w:p>
    <w:p w:rsidR="003467AB" w:rsidRDefault="003467AB" w:rsidP="00B14A0E">
      <w:pPr>
        <w:spacing w:after="0"/>
      </w:pPr>
    </w:p>
    <w:p w:rsidR="003E7AD8" w:rsidRDefault="00781FAF" w:rsidP="003467AB">
      <w:pPr>
        <w:spacing w:after="0"/>
        <w:jc w:val="both"/>
        <w:rPr>
          <w:b/>
        </w:rPr>
      </w:pPr>
      <w:r w:rsidRPr="00781FAF">
        <w:rPr>
          <w:b/>
        </w:rPr>
        <w:t xml:space="preserve">Cos’è </w:t>
      </w:r>
      <w:proofErr w:type="spellStart"/>
      <w:r w:rsidRPr="00781FAF">
        <w:rPr>
          <w:b/>
        </w:rPr>
        <w:t>OpenBiblio</w:t>
      </w:r>
      <w:proofErr w:type="spellEnd"/>
    </w:p>
    <w:p w:rsidR="00432F4B" w:rsidRDefault="0025577F" w:rsidP="003467AB">
      <w:pPr>
        <w:spacing w:after="0"/>
        <w:jc w:val="both"/>
      </w:pPr>
      <w:proofErr w:type="spellStart"/>
      <w:r>
        <w:t>OpenBiblio</w:t>
      </w:r>
      <w:proofErr w:type="spellEnd"/>
      <w:r>
        <w:t xml:space="preserve"> </w:t>
      </w:r>
      <w:r w:rsidR="00655DCF">
        <w:t>è un servizio online c</w:t>
      </w:r>
      <w:r w:rsidR="006871F0">
        <w:t>he prevede la consultazione e l’</w:t>
      </w:r>
      <w:r w:rsidR="00655DCF">
        <w:t>aggiornamento continuo</w:t>
      </w:r>
      <w:r w:rsidR="00655DCF" w:rsidRPr="00781A1F">
        <w:t xml:space="preserve"> di una </w:t>
      </w:r>
      <w:r w:rsidR="00E76B74" w:rsidRPr="00E76B74">
        <w:rPr>
          <w:b/>
        </w:rPr>
        <w:t xml:space="preserve">banca </w:t>
      </w:r>
      <w:r w:rsidR="00655DCF" w:rsidRPr="00E76B74">
        <w:rPr>
          <w:b/>
        </w:rPr>
        <w:t>dati bibliografica tematica e territoriale</w:t>
      </w:r>
      <w:r w:rsidR="00655DCF" w:rsidRPr="00781A1F">
        <w:t>, a caratter</w:t>
      </w:r>
      <w:r w:rsidR="00655DCF">
        <w:t xml:space="preserve">e trasversale, con titoli che spaziano </w:t>
      </w:r>
      <w:r w:rsidR="00655DCF" w:rsidRPr="00781A1F">
        <w:t>dalla geologia applicata alla ricerca</w:t>
      </w:r>
      <w:r w:rsidR="00655DCF">
        <w:t xml:space="preserve">. </w:t>
      </w:r>
      <w:r w:rsidR="00490105" w:rsidRPr="005D4844">
        <w:t>E' possibile partecipare al progetto in</w:t>
      </w:r>
      <w:r w:rsidR="00490105">
        <w:t>se</w:t>
      </w:r>
      <w:r w:rsidR="000A7479">
        <w:t>rendo la propria bibliografia. Il singolo</w:t>
      </w:r>
      <w:r w:rsidR="00490105" w:rsidRPr="005D4844">
        <w:t xml:space="preserve"> ricercator</w:t>
      </w:r>
      <w:r w:rsidR="000A7479">
        <w:t>e</w:t>
      </w:r>
      <w:r w:rsidR="00490105" w:rsidRPr="005D4844">
        <w:t xml:space="preserve"> potr</w:t>
      </w:r>
      <w:r w:rsidR="000A7479">
        <w:t>à</w:t>
      </w:r>
      <w:r w:rsidR="00490105" w:rsidRPr="005D4844">
        <w:t xml:space="preserve"> </w:t>
      </w:r>
      <w:r w:rsidR="00490105">
        <w:t xml:space="preserve">infatti </w:t>
      </w:r>
      <w:r w:rsidR="00490105" w:rsidRPr="005D4844">
        <w:t>registrarsi al sito ed essere autorizzat</w:t>
      </w:r>
      <w:r w:rsidR="000A7479">
        <w:t>o</w:t>
      </w:r>
      <w:r w:rsidR="00490105" w:rsidRPr="005D4844">
        <w:t xml:space="preserve"> a co</w:t>
      </w:r>
      <w:r w:rsidR="00490105">
        <w:t xml:space="preserve">mpilare le schede del database. Successivamente la redazione ne validerà la </w:t>
      </w:r>
      <w:r w:rsidR="00490105" w:rsidRPr="005D4844">
        <w:t>pubblicazione.</w:t>
      </w:r>
      <w:r w:rsidR="00490105">
        <w:t xml:space="preserve"> </w:t>
      </w:r>
    </w:p>
    <w:p w:rsidR="009468B8" w:rsidRDefault="00FF17AB" w:rsidP="003467AB">
      <w:pPr>
        <w:spacing w:after="0"/>
        <w:jc w:val="both"/>
      </w:pPr>
      <w:r>
        <w:t>C</w:t>
      </w:r>
      <w:r w:rsidR="00B36BAE">
        <w:t xml:space="preserve">aratteristica innovativa del servizio è quella di proporre un archivio digitale </w:t>
      </w:r>
      <w:proofErr w:type="spellStart"/>
      <w:r w:rsidR="00FD57C6">
        <w:t>georiferito</w:t>
      </w:r>
      <w:proofErr w:type="spellEnd"/>
      <w:r w:rsidR="00D9194B">
        <w:t xml:space="preserve"> e consultabile onl</w:t>
      </w:r>
      <w:r w:rsidR="00B36BAE" w:rsidRPr="00781A1F">
        <w:t>ine</w:t>
      </w:r>
      <w:r w:rsidR="00B36BAE">
        <w:t>, con la possibilità</w:t>
      </w:r>
      <w:r w:rsidR="00D06843">
        <w:t xml:space="preserve"> quindi</w:t>
      </w:r>
      <w:r w:rsidR="00B36BAE">
        <w:t xml:space="preserve"> di accedere </w:t>
      </w:r>
      <w:r w:rsidR="00D51045">
        <w:t>rapidamente</w:t>
      </w:r>
      <w:r w:rsidR="00B36BAE">
        <w:t xml:space="preserve"> ai dati. I contenuti della banca dati sono </w:t>
      </w:r>
      <w:r w:rsidR="00B36BAE" w:rsidRPr="00781A1F">
        <w:t>vere e proprie schede bibliografiche</w:t>
      </w:r>
      <w:r w:rsidR="004F0709">
        <w:t xml:space="preserve">, ricercabili </w:t>
      </w:r>
      <w:r w:rsidR="00B36BAE" w:rsidRPr="00781A1F">
        <w:t xml:space="preserve">tramite </w:t>
      </w:r>
      <w:r w:rsidR="00D06843">
        <w:t xml:space="preserve">sia </w:t>
      </w:r>
      <w:r w:rsidR="00B36BAE" w:rsidRPr="00781A1F">
        <w:t xml:space="preserve">un motore di ricerca </w:t>
      </w:r>
      <w:r w:rsidR="00D06843">
        <w:t>avanzato</w:t>
      </w:r>
      <w:r w:rsidR="008D6299">
        <w:t xml:space="preserve"> con campi compilabili</w:t>
      </w:r>
      <w:r w:rsidR="00010C0C">
        <w:t xml:space="preserve"> </w:t>
      </w:r>
      <w:r w:rsidR="003C0B93">
        <w:t>autonomamente</w:t>
      </w:r>
      <w:r w:rsidR="00D06843">
        <w:t>,</w:t>
      </w:r>
      <w:r w:rsidR="00B36BAE" w:rsidRPr="00781A1F">
        <w:t xml:space="preserve"> </w:t>
      </w:r>
      <w:r w:rsidR="00D06843">
        <w:t>sia</w:t>
      </w:r>
      <w:r w:rsidR="00B36BAE" w:rsidRPr="00781A1F">
        <w:t xml:space="preserve"> una piattaforma </w:t>
      </w:r>
      <w:proofErr w:type="spellStart"/>
      <w:r>
        <w:t>webgis</w:t>
      </w:r>
      <w:proofErr w:type="spellEnd"/>
      <w:r w:rsidR="00B36BAE" w:rsidRPr="00781A1F">
        <w:t xml:space="preserve">, dove </w:t>
      </w:r>
      <w:r>
        <w:t xml:space="preserve">le pubblicazioni presenti nell’archivio </w:t>
      </w:r>
      <w:r w:rsidR="004F0709">
        <w:t>sono</w:t>
      </w:r>
      <w:r w:rsidR="00B36BAE" w:rsidRPr="00781A1F">
        <w:t xml:space="preserve"> evidenziate </w:t>
      </w:r>
      <w:r w:rsidR="00705A38">
        <w:t xml:space="preserve">per </w:t>
      </w:r>
      <w:r w:rsidR="00943752">
        <w:t>zone</w:t>
      </w:r>
      <w:r w:rsidR="00705A38">
        <w:t xml:space="preserve"> di interesse</w:t>
      </w:r>
      <w:r w:rsidR="004F0709">
        <w:t xml:space="preserve">. </w:t>
      </w:r>
    </w:p>
    <w:p w:rsidR="009468B8" w:rsidRDefault="00C3058B" w:rsidP="003467AB">
      <w:pPr>
        <w:spacing w:after="0"/>
        <w:jc w:val="both"/>
      </w:pPr>
      <w:r>
        <w:t xml:space="preserve">La </w:t>
      </w:r>
      <w:r w:rsidR="006A5916" w:rsidRPr="00781A1F">
        <w:t>Fondazione Museo Civico</w:t>
      </w:r>
      <w:r>
        <w:t xml:space="preserve"> di Rovereto</w:t>
      </w:r>
      <w:r w:rsidR="00221F88">
        <w:t>, che</w:t>
      </w:r>
      <w:r w:rsidR="006A5916" w:rsidRPr="00781A1F">
        <w:t xml:space="preserve"> quasi trent’anni fa ha iniziato</w:t>
      </w:r>
      <w:r w:rsidR="006A5916">
        <w:t xml:space="preserve"> </w:t>
      </w:r>
      <w:r w:rsidR="006A5916" w:rsidRPr="00781A1F">
        <w:t>un’operazione di aggiornamento delle bibliografie geologiche regionali d’Italia con particolare attenzione al Trentino Alto Adige, al Veneto e al Friuli</w:t>
      </w:r>
      <w:r w:rsidR="00214880">
        <w:t xml:space="preserve"> Venezia Giulia</w:t>
      </w:r>
      <w:r w:rsidR="006A5916" w:rsidRPr="00781A1F">
        <w:t xml:space="preserve">, </w:t>
      </w:r>
      <w:r w:rsidR="00221F88">
        <w:t>può</w:t>
      </w:r>
      <w:r w:rsidR="006A5916" w:rsidRPr="00781A1F">
        <w:t xml:space="preserve"> </w:t>
      </w:r>
      <w:r w:rsidR="008342AD">
        <w:t>disporre di</w:t>
      </w:r>
      <w:r w:rsidR="006A5916" w:rsidRPr="00781A1F">
        <w:t xml:space="preserve"> </w:t>
      </w:r>
      <w:r w:rsidR="006D1255">
        <w:t>circa quarantamila</w:t>
      </w:r>
      <w:r w:rsidR="006A5916" w:rsidRPr="00781A1F">
        <w:t xml:space="preserve"> voci bibliografiche di grande interesse per la conoscenza ge</w:t>
      </w:r>
      <w:r w:rsidR="009468B8">
        <w:t>ologica del territorio. Le voci bibliografiche sono inserite per singolo articolo e, se possibile, sono allegati i file pdf dell'intero lavoro. Rispetto a un tradizionale repertorio bibliografico, i record sono arricchiti anche da informazioni aggiuntive, quali le parole chiavi, le note geografiche e il riassunto.</w:t>
      </w:r>
    </w:p>
    <w:p w:rsidR="00B14A0E" w:rsidRDefault="00B14A0E" w:rsidP="003467AB">
      <w:pPr>
        <w:spacing w:after="0"/>
        <w:jc w:val="both"/>
      </w:pPr>
    </w:p>
    <w:p w:rsidR="00781FAF" w:rsidRDefault="00781FAF" w:rsidP="003467AB">
      <w:pPr>
        <w:spacing w:after="0"/>
        <w:jc w:val="both"/>
        <w:rPr>
          <w:b/>
        </w:rPr>
      </w:pPr>
      <w:r w:rsidRPr="00781FAF">
        <w:rPr>
          <w:b/>
        </w:rPr>
        <w:t>Come funziona</w:t>
      </w:r>
    </w:p>
    <w:p w:rsidR="00580442" w:rsidRDefault="00580442" w:rsidP="003467AB">
      <w:pPr>
        <w:spacing w:after="0"/>
        <w:jc w:val="both"/>
      </w:pPr>
      <w:r>
        <w:t>Il</w:t>
      </w:r>
      <w:r w:rsidRPr="00781A1F">
        <w:t xml:space="preserve"> </w:t>
      </w:r>
      <w:r>
        <w:t>s</w:t>
      </w:r>
      <w:r w:rsidRPr="00781A1F">
        <w:t xml:space="preserve">ervizio </w:t>
      </w:r>
      <w:r>
        <w:t>è</w:t>
      </w:r>
      <w:r w:rsidRPr="00781A1F">
        <w:t xml:space="preserve"> aperto a</w:t>
      </w:r>
      <w:r>
        <w:t>gli</w:t>
      </w:r>
      <w:r w:rsidRPr="00781A1F">
        <w:t xml:space="preserve"> iscritti </w:t>
      </w:r>
      <w:r>
        <w:t>dei vari Ordini e a tutti i professionisti che</w:t>
      </w:r>
      <w:r w:rsidRPr="00781A1F">
        <w:t xml:space="preserve"> </w:t>
      </w:r>
      <w:r>
        <w:t>aderiscono</w:t>
      </w:r>
      <w:r w:rsidRPr="00781A1F">
        <w:t xml:space="preserve"> alla filosofia fondante </w:t>
      </w:r>
      <w:r>
        <w:t xml:space="preserve">di </w:t>
      </w:r>
      <w:proofErr w:type="spellStart"/>
      <w:r>
        <w:t>OpenBiblio</w:t>
      </w:r>
      <w:proofErr w:type="spellEnd"/>
      <w:r>
        <w:t>, ossia la collaborazione all’inserimento di dati</w:t>
      </w:r>
      <w:r w:rsidRPr="00781A1F">
        <w:t xml:space="preserve"> bibliografici relativi alle proprie pubblicazioni.</w:t>
      </w:r>
      <w:r>
        <w:t xml:space="preserve"> </w:t>
      </w:r>
    </w:p>
    <w:p w:rsidR="00121357" w:rsidRDefault="00121357" w:rsidP="003467AB">
      <w:pPr>
        <w:spacing w:after="0"/>
        <w:jc w:val="both"/>
      </w:pPr>
      <w:r>
        <w:t xml:space="preserve">Le modalità di accesso </w:t>
      </w:r>
      <w:r w:rsidR="00086C02">
        <w:t xml:space="preserve">al servizio </w:t>
      </w:r>
      <w:proofErr w:type="spellStart"/>
      <w:r w:rsidR="00086C02">
        <w:t>OpenBiblio</w:t>
      </w:r>
      <w:proofErr w:type="spellEnd"/>
      <w:r w:rsidR="00086C02">
        <w:t xml:space="preserve"> </w:t>
      </w:r>
      <w:r>
        <w:t>sono differenziate. Un utente non registrato può avere accesso al semplice elenco dei risultati di ricerca. Un utente abbonato invece può accedere agli approfondimenti. A un utente ricercatore, che partecipa al progetto, è consentito entrare in un sistema di compilazione online della scheda, per collaborare alla stesura di nuove voci bibliografiche.</w:t>
      </w:r>
    </w:p>
    <w:p w:rsidR="00665A1E" w:rsidRPr="00665A1E" w:rsidRDefault="00665A1E" w:rsidP="003467AB">
      <w:pPr>
        <w:spacing w:after="0"/>
        <w:jc w:val="both"/>
      </w:pPr>
      <w:r w:rsidRPr="00665A1E">
        <w:t xml:space="preserve">Il software è un CMS e nasce per la realizzazione di pagine web, ma nel corso degli anni, in collaborazione con </w:t>
      </w:r>
      <w:r w:rsidR="00946491">
        <w:t>la propria software house</w:t>
      </w:r>
      <w:r w:rsidRPr="00665A1E">
        <w:t xml:space="preserve">, la Fondazione Museo Civico di Rovereto ha potuto implementarvi una serie di funzionalità complesse legate ai propri archivi digitali, integrando il DBMS Oracle. </w:t>
      </w:r>
    </w:p>
    <w:p w:rsidR="00665A1E" w:rsidRDefault="00665A1E" w:rsidP="003467AB">
      <w:pPr>
        <w:spacing w:after="0"/>
        <w:jc w:val="both"/>
      </w:pPr>
      <w:r w:rsidRPr="00665A1E">
        <w:t xml:space="preserve">Il vantaggio di poter fruire di un programma nato per la realizzazione di siti internet è connesso soprattutto con la praticità e la velocità nell’aggiornamento e nella messa in linea dei dati, che può avvenire in tempo reale, da qualsiasi </w:t>
      </w:r>
      <w:proofErr w:type="spellStart"/>
      <w:r w:rsidRPr="00665A1E">
        <w:t>pc</w:t>
      </w:r>
      <w:proofErr w:type="spellEnd"/>
      <w:r w:rsidRPr="00665A1E">
        <w:t>, tramite un semplice collegamento internet.</w:t>
      </w:r>
    </w:p>
    <w:p w:rsidR="00665A1E" w:rsidRDefault="00665A1E" w:rsidP="003467AB">
      <w:pPr>
        <w:spacing w:after="0"/>
        <w:jc w:val="both"/>
      </w:pPr>
      <w:r>
        <w:t xml:space="preserve">Le funzionalità messe in pista dal museo per le banche dati riguardano in primo luogo la possibilità di aggiungere quante più informazioni possibili alla scheda (immagini, documenti, video, link, in qualsiasi formato) e l’opportunità di agganciare le schede a un sistema di </w:t>
      </w:r>
      <w:proofErr w:type="spellStart"/>
      <w:r>
        <w:t>webgis</w:t>
      </w:r>
      <w:proofErr w:type="spellEnd"/>
      <w:r>
        <w:t xml:space="preserve">. </w:t>
      </w:r>
    </w:p>
    <w:p w:rsidR="00665A1E" w:rsidRDefault="00665A1E" w:rsidP="003467AB">
      <w:pPr>
        <w:spacing w:after="0"/>
        <w:jc w:val="both"/>
      </w:pPr>
      <w:r>
        <w:t xml:space="preserve">Con </w:t>
      </w:r>
      <w:proofErr w:type="spellStart"/>
      <w:r>
        <w:t>OpenBiblio</w:t>
      </w:r>
      <w:proofErr w:type="spellEnd"/>
      <w:r>
        <w:t xml:space="preserve"> la Fondazione Museo Civico di Rovereto ha voluto sperimentare inoltre un nuovo modo di introdurre informazioni nel proprio database. </w:t>
      </w:r>
    </w:p>
    <w:p w:rsidR="00665A1E" w:rsidRDefault="00665A1E" w:rsidP="003467AB">
      <w:pPr>
        <w:spacing w:after="0"/>
        <w:jc w:val="both"/>
      </w:pPr>
      <w:r>
        <w:t xml:space="preserve">Infatti, se prima l’accesso per l’inserimento dei dati avveniva solo con un tradizionale back end, da parte di ‘addetti a lavori’ che avevano utenze comunque differenziate sulla base delle proprie competenze, ora un utente di </w:t>
      </w:r>
      <w:proofErr w:type="spellStart"/>
      <w:r>
        <w:t>front</w:t>
      </w:r>
      <w:proofErr w:type="spellEnd"/>
      <w:r>
        <w:t xml:space="preserve"> end, previa autorizzazione, può compilare una scheda, inviarla agli editori del sito e proporne la pubblicazione, contribuendo in questo modo personalmente a un progetto di ricerca di livello interistituzionale. </w:t>
      </w:r>
    </w:p>
    <w:p w:rsidR="00665A1E" w:rsidRDefault="00665A1E" w:rsidP="003467AB">
      <w:pPr>
        <w:spacing w:after="0"/>
        <w:jc w:val="both"/>
      </w:pPr>
      <w:r>
        <w:t xml:space="preserve">In definitiva, </w:t>
      </w:r>
      <w:proofErr w:type="spellStart"/>
      <w:r>
        <w:t>OpenBiblio</w:t>
      </w:r>
      <w:proofErr w:type="spellEnd"/>
      <w:r>
        <w:t xml:space="preserve"> offre tre possibilità:</w:t>
      </w:r>
    </w:p>
    <w:p w:rsidR="00665A1E" w:rsidRDefault="003B7F92" w:rsidP="003467AB">
      <w:pPr>
        <w:spacing w:after="0"/>
        <w:jc w:val="both"/>
      </w:pPr>
      <w:r>
        <w:t xml:space="preserve">- </w:t>
      </w:r>
      <w:r w:rsidR="00665A1E">
        <w:t>la semplice consultazione dei dati, tramite il sito tematico www.fondazionemcr.it/openbiblio_home.jsp, attualmente accessibile con il pagamento di un abbonamento annuale</w:t>
      </w:r>
      <w:r w:rsidR="00C41D15">
        <w:t>;</w:t>
      </w:r>
    </w:p>
    <w:p w:rsidR="00665A1E" w:rsidRDefault="003B7F92" w:rsidP="003467AB">
      <w:pPr>
        <w:spacing w:after="0"/>
        <w:jc w:val="both"/>
      </w:pPr>
      <w:r>
        <w:lastRenderedPageBreak/>
        <w:t xml:space="preserve">- </w:t>
      </w:r>
      <w:r w:rsidR="00665A1E">
        <w:t>la registrazione e l’inserimento di schede bibliografiche da parte di utenti esterni, che verranno poi vagliate dalla redazione, al link www.fondazionemcr.it</w:t>
      </w:r>
      <w:r>
        <w:t>/openbiblio_intra_res_logon.jsp</w:t>
      </w:r>
      <w:r w:rsidR="00C41D15">
        <w:t>;</w:t>
      </w:r>
    </w:p>
    <w:p w:rsidR="00665A1E" w:rsidRDefault="003B7F92" w:rsidP="003467AB">
      <w:pPr>
        <w:spacing w:after="0"/>
        <w:jc w:val="both"/>
      </w:pPr>
      <w:r>
        <w:t xml:space="preserve">- </w:t>
      </w:r>
      <w:r w:rsidR="00665A1E">
        <w:t>l’accesso a un vero e proprio back end da parte di operatori opportunamente formati e autorizzati, con la possibilità di inserire e modificare i dati in tempo reale</w:t>
      </w:r>
      <w:r>
        <w:t xml:space="preserve">. </w:t>
      </w:r>
    </w:p>
    <w:p w:rsidR="00B14A0E" w:rsidRPr="00665A1E" w:rsidRDefault="00B14A0E" w:rsidP="003467AB">
      <w:pPr>
        <w:spacing w:after="0"/>
        <w:jc w:val="both"/>
      </w:pPr>
    </w:p>
    <w:p w:rsidR="00781FAF" w:rsidRPr="00781FAF" w:rsidRDefault="00781FAF" w:rsidP="003467AB">
      <w:pPr>
        <w:spacing w:after="0"/>
        <w:jc w:val="both"/>
        <w:rPr>
          <w:b/>
        </w:rPr>
      </w:pPr>
      <w:r w:rsidRPr="00781FAF">
        <w:rPr>
          <w:b/>
        </w:rPr>
        <w:t>Perché la partecipazione degli Ordini</w:t>
      </w:r>
    </w:p>
    <w:p w:rsidR="003E5D9C" w:rsidRDefault="00516856" w:rsidP="003467AB">
      <w:pPr>
        <w:spacing w:after="0"/>
        <w:jc w:val="both"/>
      </w:pPr>
      <w:proofErr w:type="spellStart"/>
      <w:r>
        <w:t>OpenBiblio</w:t>
      </w:r>
      <w:proofErr w:type="spellEnd"/>
      <w:r>
        <w:t xml:space="preserve"> è un servizio pensato principalmente per i professionisti</w:t>
      </w:r>
      <w:r w:rsidR="000A7479">
        <w:t xml:space="preserve"> e i ricercatori</w:t>
      </w:r>
      <w:r w:rsidR="00612F54">
        <w:t>,</w:t>
      </w:r>
      <w:r>
        <w:t xml:space="preserve"> che </w:t>
      </w:r>
      <w:r w:rsidR="00612F54">
        <w:t>possono sì trarre</w:t>
      </w:r>
      <w:r>
        <w:t xml:space="preserve"> vantaggio dalla semplice consulta</w:t>
      </w:r>
      <w:r w:rsidR="00612F54">
        <w:t>zione, ma</w:t>
      </w:r>
      <w:r>
        <w:t xml:space="preserve"> </w:t>
      </w:r>
      <w:r w:rsidR="000A7479">
        <w:t xml:space="preserve">nel contempo </w:t>
      </w:r>
      <w:r w:rsidR="003E5D9C">
        <w:t>hanno la facoltà</w:t>
      </w:r>
      <w:r>
        <w:t xml:space="preserve"> </w:t>
      </w:r>
      <w:r w:rsidR="00A955D1">
        <w:t xml:space="preserve">di </w:t>
      </w:r>
      <w:r w:rsidR="006D15D5">
        <w:t>contribuire</w:t>
      </w:r>
      <w:r>
        <w:t xml:space="preserve"> </w:t>
      </w:r>
      <w:r w:rsidR="003E5D9C">
        <w:t>al suo accrescimento</w:t>
      </w:r>
      <w:r>
        <w:t xml:space="preserve">. </w:t>
      </w:r>
    </w:p>
    <w:p w:rsidR="003E5D9C" w:rsidRDefault="003E5D9C" w:rsidP="003467AB">
      <w:pPr>
        <w:spacing w:after="0"/>
        <w:jc w:val="both"/>
      </w:pPr>
      <w:r>
        <w:t>Il valore del servizio, infatti, è legato a un costante e continuo lavoro di aggiornamento ed</w:t>
      </w:r>
      <w:r w:rsidR="00612F54">
        <w:t xml:space="preserve"> è direttamente proporzionale al numero di utenti che vengono a conoscenza della sua esistenza. </w:t>
      </w:r>
    </w:p>
    <w:p w:rsidR="00781A1F" w:rsidRDefault="00444311" w:rsidP="003467AB">
      <w:pPr>
        <w:spacing w:after="0"/>
        <w:jc w:val="both"/>
      </w:pPr>
      <w:r>
        <w:t>Il suo utilizzo sempre più diffuso</w:t>
      </w:r>
      <w:r w:rsidR="000C6A49">
        <w:t xml:space="preserve"> e la partecipazione di un gran numero di utenti, coinvolti dai vari Ordini, potr</w:t>
      </w:r>
      <w:r>
        <w:t>anno</w:t>
      </w:r>
      <w:r w:rsidR="000C6A49">
        <w:t xml:space="preserve"> rafforzare </w:t>
      </w:r>
      <w:proofErr w:type="spellStart"/>
      <w:r w:rsidR="000C6A49">
        <w:t>OpenBiblio</w:t>
      </w:r>
      <w:proofErr w:type="spellEnd"/>
      <w:r w:rsidR="000C6A49">
        <w:t xml:space="preserve"> e farlo diventare strumento utile, versatile e imprescindibile per chi esercita la professione di geologo. </w:t>
      </w:r>
    </w:p>
    <w:sectPr w:rsidR="00781A1F" w:rsidSect="00A955D1">
      <w:headerReference w:type="default" r:id="rId7"/>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5D1" w:rsidRDefault="00A955D1" w:rsidP="00A955D1">
      <w:pPr>
        <w:spacing w:after="0" w:line="240" w:lineRule="auto"/>
      </w:pPr>
      <w:r>
        <w:separator/>
      </w:r>
    </w:p>
  </w:endnote>
  <w:endnote w:type="continuationSeparator" w:id="0">
    <w:p w:rsidR="00A955D1" w:rsidRDefault="00A955D1" w:rsidP="00A95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5D1" w:rsidRDefault="00A955D1" w:rsidP="00A955D1">
      <w:pPr>
        <w:spacing w:after="0" w:line="240" w:lineRule="auto"/>
      </w:pPr>
      <w:r>
        <w:separator/>
      </w:r>
    </w:p>
  </w:footnote>
  <w:footnote w:type="continuationSeparator" w:id="0">
    <w:p w:rsidR="00A955D1" w:rsidRDefault="00A955D1" w:rsidP="00A95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D1" w:rsidRDefault="00A955D1">
    <w:pPr>
      <w:pStyle w:val="Intestazione"/>
    </w:pPr>
    <w:r>
      <w:rPr>
        <w:noProof/>
        <w:lang w:eastAsia="it-IT"/>
      </w:rPr>
      <w:drawing>
        <wp:anchor distT="0" distB="0" distL="0" distR="0" simplePos="0" relativeHeight="251662336" behindDoc="1" locked="0" layoutInCell="1" allowOverlap="1">
          <wp:simplePos x="0" y="0"/>
          <wp:positionH relativeFrom="page">
            <wp:posOffset>224790</wp:posOffset>
          </wp:positionH>
          <wp:positionV relativeFrom="page">
            <wp:posOffset>104775</wp:posOffset>
          </wp:positionV>
          <wp:extent cx="702945" cy="731520"/>
          <wp:effectExtent l="19050" t="0" r="1905" b="0"/>
          <wp:wrapNone/>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lum bright="-20000"/>
                  </a:blip>
                  <a:srcRect b="65251"/>
                  <a:stretch>
                    <a:fillRect/>
                  </a:stretch>
                </pic:blipFill>
                <pic:spPr bwMode="auto">
                  <a:xfrm>
                    <a:off x="0" y="0"/>
                    <a:ext cx="702945" cy="731520"/>
                  </a:xfrm>
                  <a:prstGeom prst="rect">
                    <a:avLst/>
                  </a:prstGeom>
                  <a:solidFill>
                    <a:srgbClr val="FFFFFF"/>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D1" w:rsidRDefault="00A955D1">
    <w:pPr>
      <w:pStyle w:val="Intestazione"/>
    </w:pPr>
    <w:r w:rsidRPr="00A955D1">
      <w:rPr>
        <w:noProof/>
        <w:lang w:eastAsia="it-IT"/>
      </w:rPr>
      <w:drawing>
        <wp:anchor distT="0" distB="0" distL="0" distR="0" simplePos="0" relativeHeight="251661312" behindDoc="1" locked="0" layoutInCell="1" allowOverlap="1">
          <wp:simplePos x="0" y="0"/>
          <wp:positionH relativeFrom="page">
            <wp:posOffset>147596</wp:posOffset>
          </wp:positionH>
          <wp:positionV relativeFrom="page">
            <wp:posOffset>152400</wp:posOffset>
          </wp:positionV>
          <wp:extent cx="1800225" cy="5398936"/>
          <wp:effectExtent l="19050" t="0" r="9525" b="0"/>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lum bright="-20000"/>
                  </a:blip>
                  <a:srcRect/>
                  <a:stretch>
                    <a:fillRect/>
                  </a:stretch>
                </pic:blipFill>
                <pic:spPr bwMode="auto">
                  <a:xfrm>
                    <a:off x="0" y="0"/>
                    <a:ext cx="1800225" cy="5398770"/>
                  </a:xfrm>
                  <a:prstGeom prst="rect">
                    <a:avLst/>
                  </a:prstGeom>
                  <a:solidFill>
                    <a:srgbClr val="FFFFFF"/>
                  </a:solid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020C8"/>
    <w:rsid w:val="00010C0C"/>
    <w:rsid w:val="00017471"/>
    <w:rsid w:val="00020AC5"/>
    <w:rsid w:val="00086C02"/>
    <w:rsid w:val="000A7479"/>
    <w:rsid w:val="000C6A49"/>
    <w:rsid w:val="00121357"/>
    <w:rsid w:val="001E01A7"/>
    <w:rsid w:val="00214880"/>
    <w:rsid w:val="00221F88"/>
    <w:rsid w:val="0025577F"/>
    <w:rsid w:val="002618F2"/>
    <w:rsid w:val="002740BE"/>
    <w:rsid w:val="003467AB"/>
    <w:rsid w:val="00392B0F"/>
    <w:rsid w:val="003974B4"/>
    <w:rsid w:val="003B7F92"/>
    <w:rsid w:val="003C0B93"/>
    <w:rsid w:val="003E5D9C"/>
    <w:rsid w:val="003E7AD8"/>
    <w:rsid w:val="00432F4B"/>
    <w:rsid w:val="00444311"/>
    <w:rsid w:val="00490105"/>
    <w:rsid w:val="004F0709"/>
    <w:rsid w:val="00516856"/>
    <w:rsid w:val="00564BF1"/>
    <w:rsid w:val="00580442"/>
    <w:rsid w:val="005D4844"/>
    <w:rsid w:val="00612F54"/>
    <w:rsid w:val="00655DCF"/>
    <w:rsid w:val="00663271"/>
    <w:rsid w:val="00665A1E"/>
    <w:rsid w:val="006871F0"/>
    <w:rsid w:val="0069789E"/>
    <w:rsid w:val="006A5916"/>
    <w:rsid w:val="006D1255"/>
    <w:rsid w:val="006D15D5"/>
    <w:rsid w:val="00705A38"/>
    <w:rsid w:val="00781A1F"/>
    <w:rsid w:val="00781FAF"/>
    <w:rsid w:val="007B172B"/>
    <w:rsid w:val="008020C8"/>
    <w:rsid w:val="008342AD"/>
    <w:rsid w:val="00892749"/>
    <w:rsid w:val="008B35DD"/>
    <w:rsid w:val="008D6299"/>
    <w:rsid w:val="0090256D"/>
    <w:rsid w:val="00910A58"/>
    <w:rsid w:val="00943752"/>
    <w:rsid w:val="00946491"/>
    <w:rsid w:val="009468B8"/>
    <w:rsid w:val="009706AB"/>
    <w:rsid w:val="009909FF"/>
    <w:rsid w:val="009C6CEF"/>
    <w:rsid w:val="00A510C6"/>
    <w:rsid w:val="00A955D1"/>
    <w:rsid w:val="00B14A0E"/>
    <w:rsid w:val="00B36BAE"/>
    <w:rsid w:val="00B4363F"/>
    <w:rsid w:val="00B942B8"/>
    <w:rsid w:val="00BE1E47"/>
    <w:rsid w:val="00C3058B"/>
    <w:rsid w:val="00C41D15"/>
    <w:rsid w:val="00C47AEA"/>
    <w:rsid w:val="00CB6AAE"/>
    <w:rsid w:val="00D06843"/>
    <w:rsid w:val="00D51045"/>
    <w:rsid w:val="00D9194B"/>
    <w:rsid w:val="00DE13D2"/>
    <w:rsid w:val="00DF3A30"/>
    <w:rsid w:val="00E02F75"/>
    <w:rsid w:val="00E272DC"/>
    <w:rsid w:val="00E76B74"/>
    <w:rsid w:val="00EF2F46"/>
    <w:rsid w:val="00EF3F30"/>
    <w:rsid w:val="00EF463D"/>
    <w:rsid w:val="00EF673A"/>
    <w:rsid w:val="00FD57C6"/>
    <w:rsid w:val="00FF17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0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955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55D1"/>
  </w:style>
  <w:style w:type="paragraph" w:styleId="Pidipagina">
    <w:name w:val="footer"/>
    <w:basedOn w:val="Normale"/>
    <w:link w:val="PidipaginaCarattere"/>
    <w:uiPriority w:val="99"/>
    <w:semiHidden/>
    <w:unhideWhenUsed/>
    <w:rsid w:val="00A955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955D1"/>
  </w:style>
  <w:style w:type="paragraph" w:styleId="Nessunaspaziatura">
    <w:name w:val="No Spacing"/>
    <w:link w:val="NessunaspaziaturaCarattere"/>
    <w:uiPriority w:val="1"/>
    <w:qFormat/>
    <w:rsid w:val="00A955D1"/>
    <w:pPr>
      <w:spacing w:after="0" w:line="240" w:lineRule="auto"/>
    </w:pPr>
    <w:rPr>
      <w:rFonts w:ascii="Calibri" w:eastAsia="Times New Roman" w:hAnsi="Calibri" w:cs="Times New Roman"/>
    </w:rPr>
  </w:style>
  <w:style w:type="character" w:customStyle="1" w:styleId="NessunaspaziaturaCarattere">
    <w:name w:val="Nessuna spaziatura Carattere"/>
    <w:basedOn w:val="Carpredefinitoparagrafo"/>
    <w:link w:val="Nessunaspaziatura"/>
    <w:uiPriority w:val="1"/>
    <w:rsid w:val="00A955D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2B543-DBBE-4A5C-B4B6-8E2B559E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763</Words>
  <Characters>4353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Eleonora.Zen</dc:creator>
  <cp:lastModifiedBy>fabiana.zandonai</cp:lastModifiedBy>
  <cp:revision>5</cp:revision>
  <cp:lastPrinted>2016-12-12T14:05:00Z</cp:lastPrinted>
  <dcterms:created xsi:type="dcterms:W3CDTF">2016-12-19T12:25:00Z</dcterms:created>
  <dcterms:modified xsi:type="dcterms:W3CDTF">2018-01-08T09:10:00Z</dcterms:modified>
</cp:coreProperties>
</file>